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Notes on Self-Instructional Material (SIM)</w:t>
      </w:r>
    </w:p>
    <w:p>
      <w:pPr>
        <w:pStyle w:val="Heading2"/>
      </w:pPr>
      <w:r>
        <w:t>What is SIM?</w:t>
      </w:r>
    </w:p>
    <w:p>
      <w:r>
        <w:t>Self-Instructional Material (SIM) refers to learning content specifically designed to support independent study. It is a core component in Open and Distance Learning (ODL) environments, allowing learners to understand the material without the constant presence of a teacher. A well-designed SIM encourages self-paced, self-directed learning.</w:t>
      </w:r>
    </w:p>
    <w:p>
      <w:pPr>
        <w:pStyle w:val="Heading2"/>
      </w:pPr>
      <w:r>
        <w:t>Key Characteristics of SIM</w:t>
      </w:r>
    </w:p>
    <w:p>
      <w:r>
        <w:t>Effective SIM should be:</w:t>
      </w:r>
    </w:p>
    <w:p>
      <w:pPr>
        <w:pStyle w:val="ListNumber"/>
      </w:pPr>
      <w:r>
        <w:t>1. Self-Directed – Learners control their own pace and schedule.</w:t>
      </w:r>
    </w:p>
    <w:p>
      <w:pPr>
        <w:pStyle w:val="ListNumber"/>
      </w:pPr>
      <w:r>
        <w:t>2. Self-Contained – All essential content is included, requiring no external references.</w:t>
      </w:r>
    </w:p>
    <w:p>
      <w:pPr>
        <w:pStyle w:val="ListNumber"/>
      </w:pPr>
      <w:r>
        <w:t>3. Self-Explanatory – Concepts are explained clearly with examples.</w:t>
      </w:r>
    </w:p>
    <w:p>
      <w:pPr>
        <w:pStyle w:val="ListNumber"/>
      </w:pPr>
      <w:r>
        <w:t>4. Self-Motivating – Content is engaging and encourages continued study.</w:t>
      </w:r>
    </w:p>
    <w:p>
      <w:pPr>
        <w:pStyle w:val="ListNumber"/>
      </w:pPr>
      <w:r>
        <w:t>5. Self-Learning – Learners can study the material without help.</w:t>
      </w:r>
    </w:p>
    <w:p>
      <w:pPr>
        <w:pStyle w:val="ListNumber"/>
      </w:pPr>
      <w:r>
        <w:t>6. Self-Evaluating – Includes exercises, quizzes, or reflection to check understanding.</w:t>
      </w:r>
    </w:p>
    <w:p>
      <w:pPr>
        <w:pStyle w:val="Heading2"/>
      </w:pPr>
      <w:r>
        <w:t>Common Components in a SIM</w:t>
      </w:r>
    </w:p>
    <w:p>
      <w:pPr>
        <w:pStyle w:val="ListBullet"/>
      </w:pPr>
      <w:r>
        <w:t>- Learning Objectives</w:t>
      </w:r>
    </w:p>
    <w:p>
      <w:pPr>
        <w:pStyle w:val="ListBullet"/>
      </w:pPr>
      <w:r>
        <w:t>- Lesson Summary / Core Content</w:t>
      </w:r>
    </w:p>
    <w:p>
      <w:pPr>
        <w:pStyle w:val="ListBullet"/>
      </w:pPr>
      <w:r>
        <w:t>- Media (e.g., videos, audio clips)</w:t>
      </w:r>
    </w:p>
    <w:p>
      <w:pPr>
        <w:pStyle w:val="ListBullet"/>
      </w:pPr>
      <w:r>
        <w:t>- Activities (e.g., forum discussion, worksheets)</w:t>
      </w:r>
    </w:p>
    <w:p>
      <w:pPr>
        <w:pStyle w:val="ListBullet"/>
      </w:pPr>
      <w:r>
        <w:t>- Assessments (e.g., quizzes, assignments)</w:t>
      </w:r>
    </w:p>
    <w:p>
      <w:pPr>
        <w:pStyle w:val="ListBullet"/>
      </w:pPr>
      <w:r>
        <w:t>- Reflection Prompts</w:t>
      </w:r>
    </w:p>
    <w:p>
      <w:pPr>
        <w:pStyle w:val="ListBullet"/>
      </w:pPr>
      <w:r>
        <w:t>- Self-Check Questions</w:t>
      </w:r>
    </w:p>
    <w:p>
      <w:pPr>
        <w:pStyle w:val="ListBullet"/>
      </w:pPr>
      <w:r>
        <w:t>- Important Notes or Tips</w:t>
      </w:r>
    </w:p>
    <w:p>
      <w:pPr>
        <w:pStyle w:val="ListBullet"/>
      </w:pPr>
      <w:r>
        <w:t>- References or Further Reading</w:t>
      </w:r>
    </w:p>
    <w:p>
      <w:pPr>
        <w:pStyle w:val="Heading2"/>
      </w:pPr>
      <w:r>
        <w:t>Why SIM is Important in ODL</w:t>
      </w:r>
    </w:p>
    <w:p>
      <w:r>
        <w:t>In ODL, students may not have regular face-to-face interaction with instructors. SIM bridges this gap by providing well-structured and easy-to-follow content that facilitates independent learning. It enhances flexibility, accessibility, and supports lifelong learning.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